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43F" w:rsidRPr="0025743F" w:rsidRDefault="0025743F" w:rsidP="0025743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43F">
        <w:rPr>
          <w:rFonts w:ascii="Times New Roman" w:hAnsi="Times New Roman" w:cs="Times New Roman"/>
          <w:b/>
          <w:sz w:val="24"/>
          <w:szCs w:val="24"/>
        </w:rPr>
        <w:t>Воспитанники «Родника» в гостях у металлургов</w:t>
      </w:r>
    </w:p>
    <w:p w:rsidR="0025743F" w:rsidRDefault="0025743F" w:rsidP="003934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4ADF" w:rsidRPr="00393423" w:rsidRDefault="00B37B53" w:rsidP="003934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423">
        <w:rPr>
          <w:rFonts w:ascii="Times New Roman" w:hAnsi="Times New Roman" w:cs="Times New Roman"/>
          <w:sz w:val="24"/>
          <w:szCs w:val="24"/>
        </w:rPr>
        <w:t xml:space="preserve">Туризм в касках – это возможно? «Да» - ответили бы воспитанники МУ «Центр помощи детям «Родник». «В гостях у металлургов» - так называется экскурсия, на которой побывали наши ребята 18 июля.  Она включила в себя посещение музея ПАО </w:t>
      </w:r>
      <w:r w:rsidR="0025743F">
        <w:rPr>
          <w:rFonts w:ascii="Times New Roman" w:hAnsi="Times New Roman" w:cs="Times New Roman"/>
          <w:sz w:val="24"/>
          <w:szCs w:val="24"/>
        </w:rPr>
        <w:t>«</w:t>
      </w:r>
      <w:r w:rsidRPr="00393423">
        <w:rPr>
          <w:rFonts w:ascii="Times New Roman" w:hAnsi="Times New Roman" w:cs="Times New Roman"/>
          <w:sz w:val="24"/>
          <w:szCs w:val="24"/>
        </w:rPr>
        <w:t>ММК</w:t>
      </w:r>
      <w:r w:rsidR="0025743F">
        <w:rPr>
          <w:rFonts w:ascii="Times New Roman" w:hAnsi="Times New Roman" w:cs="Times New Roman"/>
          <w:sz w:val="24"/>
          <w:szCs w:val="24"/>
        </w:rPr>
        <w:t>»</w:t>
      </w:r>
      <w:r w:rsidRPr="00393423">
        <w:rPr>
          <w:rFonts w:ascii="Times New Roman" w:hAnsi="Times New Roman" w:cs="Times New Roman"/>
          <w:sz w:val="24"/>
          <w:szCs w:val="24"/>
        </w:rPr>
        <w:t xml:space="preserve"> и обзорную автобусную экскур</w:t>
      </w:r>
      <w:r w:rsidR="0025743F">
        <w:rPr>
          <w:rFonts w:ascii="Times New Roman" w:hAnsi="Times New Roman" w:cs="Times New Roman"/>
          <w:sz w:val="24"/>
          <w:szCs w:val="24"/>
        </w:rPr>
        <w:t>сию по территории легендарного М</w:t>
      </w:r>
      <w:r w:rsidRPr="00393423">
        <w:rPr>
          <w:rFonts w:ascii="Times New Roman" w:hAnsi="Times New Roman" w:cs="Times New Roman"/>
          <w:sz w:val="24"/>
          <w:szCs w:val="24"/>
        </w:rPr>
        <w:t>агнитогорского металлургического комбината.</w:t>
      </w:r>
    </w:p>
    <w:p w:rsidR="00B37B53" w:rsidRPr="00393423" w:rsidRDefault="00B37B53" w:rsidP="003934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423">
        <w:rPr>
          <w:rFonts w:ascii="Times New Roman" w:hAnsi="Times New Roman" w:cs="Times New Roman"/>
          <w:sz w:val="24"/>
          <w:szCs w:val="24"/>
        </w:rPr>
        <w:t>Наша экскурсия началась с музея</w:t>
      </w:r>
      <w:r w:rsidR="005D0EDA" w:rsidRPr="00393423">
        <w:rPr>
          <w:rFonts w:ascii="Times New Roman" w:hAnsi="Times New Roman" w:cs="Times New Roman"/>
          <w:sz w:val="24"/>
          <w:szCs w:val="24"/>
        </w:rPr>
        <w:t>. В музее мы увидели всю историю</w:t>
      </w:r>
      <w:r w:rsidR="000D0399" w:rsidRPr="00393423">
        <w:rPr>
          <w:rFonts w:ascii="Times New Roman" w:hAnsi="Times New Roman" w:cs="Times New Roman"/>
          <w:sz w:val="24"/>
          <w:szCs w:val="24"/>
        </w:rPr>
        <w:t xml:space="preserve"> становления, развития самого крупного предприятия металлургической отрасли России – от первых строителей до современных цехов. В музее представлено большое количество макетов, большинство из которых действующие. Здесь можно увидеть миниатюрные макеты объектов города, комбината, всю панораму ММК, городского аквапарка, Храма Вознесения Господня. С каким восторгом наши воспитанники </w:t>
      </w:r>
      <w:r w:rsidR="009E7830" w:rsidRPr="00393423">
        <w:rPr>
          <w:rFonts w:ascii="Times New Roman" w:hAnsi="Times New Roman" w:cs="Times New Roman"/>
          <w:sz w:val="24"/>
          <w:szCs w:val="24"/>
        </w:rPr>
        <w:t>рассматривали макет первого котлована с двигающимися фигурками. Большой интерес вызвали предметы обихода того времени, возможность запустить патефон и послушать песни тех лет! А как здорово было примерить</w:t>
      </w:r>
      <w:r w:rsidR="000D0399" w:rsidRPr="00393423">
        <w:rPr>
          <w:rFonts w:ascii="Times New Roman" w:hAnsi="Times New Roman" w:cs="Times New Roman"/>
          <w:sz w:val="24"/>
          <w:szCs w:val="24"/>
        </w:rPr>
        <w:t xml:space="preserve"> защитные очки сталеваров!</w:t>
      </w:r>
    </w:p>
    <w:p w:rsidR="009E7830" w:rsidRPr="00393423" w:rsidRDefault="009E7830" w:rsidP="003934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423">
        <w:rPr>
          <w:rFonts w:ascii="Times New Roman" w:hAnsi="Times New Roman" w:cs="Times New Roman"/>
          <w:sz w:val="24"/>
          <w:szCs w:val="24"/>
        </w:rPr>
        <w:t>После экскурсии по музею мы отправились на обзорную экскурсию по комбинату. Первая остановка – Комсомольская площадь</w:t>
      </w:r>
      <w:r w:rsidR="00E51540" w:rsidRPr="00393423">
        <w:rPr>
          <w:rFonts w:ascii="Times New Roman" w:hAnsi="Times New Roman" w:cs="Times New Roman"/>
          <w:sz w:val="24"/>
          <w:szCs w:val="24"/>
        </w:rPr>
        <w:t>. Прежде, чем выйти из автобуса мы одели одну из обязательных экипировок металлургов – каску. Комсомольская площадь -  одна из первых и главных площадей нашего города. Именно здесь находится главная проходная ММК и памятник В.И.</w:t>
      </w:r>
      <w:r w:rsidR="0025743F">
        <w:rPr>
          <w:rFonts w:ascii="Times New Roman" w:hAnsi="Times New Roman" w:cs="Times New Roman"/>
          <w:sz w:val="24"/>
          <w:szCs w:val="24"/>
        </w:rPr>
        <w:t xml:space="preserve"> </w:t>
      </w:r>
      <w:r w:rsidR="00E51540" w:rsidRPr="00393423">
        <w:rPr>
          <w:rFonts w:ascii="Times New Roman" w:hAnsi="Times New Roman" w:cs="Times New Roman"/>
          <w:sz w:val="24"/>
          <w:szCs w:val="24"/>
        </w:rPr>
        <w:t xml:space="preserve">Ленину. Нам рассказали </w:t>
      </w:r>
      <w:r w:rsidR="0025743F" w:rsidRPr="00393423">
        <w:rPr>
          <w:rFonts w:ascii="Times New Roman" w:hAnsi="Times New Roman" w:cs="Times New Roman"/>
          <w:sz w:val="24"/>
          <w:szCs w:val="24"/>
        </w:rPr>
        <w:t>об архитектурном ансамбле,</w:t>
      </w:r>
      <w:r w:rsidR="00E51540" w:rsidRPr="00393423">
        <w:rPr>
          <w:rFonts w:ascii="Times New Roman" w:hAnsi="Times New Roman" w:cs="Times New Roman"/>
          <w:sz w:val="24"/>
          <w:szCs w:val="24"/>
        </w:rPr>
        <w:t xml:space="preserve"> окружающем площадь: заводоуправление, </w:t>
      </w:r>
      <w:r w:rsidR="00E73062" w:rsidRPr="00393423">
        <w:rPr>
          <w:rFonts w:ascii="Times New Roman" w:hAnsi="Times New Roman" w:cs="Times New Roman"/>
          <w:sz w:val="24"/>
          <w:szCs w:val="24"/>
        </w:rPr>
        <w:t>центральная заводская лаборатория, гостиница, поликлиника…</w:t>
      </w:r>
    </w:p>
    <w:p w:rsidR="00CC71B2" w:rsidRPr="00393423" w:rsidRDefault="00CC71B2" w:rsidP="003934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423">
        <w:rPr>
          <w:rFonts w:ascii="Times New Roman" w:hAnsi="Times New Roman" w:cs="Times New Roman"/>
          <w:sz w:val="24"/>
          <w:szCs w:val="24"/>
        </w:rPr>
        <w:t>Дальше наш автобус, в сопровождении службы безопасности, отправился по территории легендарного металлургического комбината. Мы увидели вблизи Доменны</w:t>
      </w:r>
      <w:r w:rsidR="0025743F">
        <w:rPr>
          <w:rFonts w:ascii="Times New Roman" w:hAnsi="Times New Roman" w:cs="Times New Roman"/>
          <w:sz w:val="24"/>
          <w:szCs w:val="24"/>
        </w:rPr>
        <w:t xml:space="preserve">й цех, ЛПЦ 10, ЛПЦ 11, </w:t>
      </w:r>
      <w:proofErr w:type="spellStart"/>
      <w:r w:rsidR="0025743F">
        <w:rPr>
          <w:rFonts w:ascii="Times New Roman" w:hAnsi="Times New Roman" w:cs="Times New Roman"/>
          <w:sz w:val="24"/>
          <w:szCs w:val="24"/>
        </w:rPr>
        <w:t>Коксохим</w:t>
      </w:r>
      <w:proofErr w:type="spellEnd"/>
      <w:r w:rsidRPr="00393423">
        <w:rPr>
          <w:rFonts w:ascii="Times New Roman" w:hAnsi="Times New Roman" w:cs="Times New Roman"/>
          <w:sz w:val="24"/>
          <w:szCs w:val="24"/>
        </w:rPr>
        <w:t>, ковши для перевозки чугуна….</w:t>
      </w:r>
    </w:p>
    <w:p w:rsidR="00CC71B2" w:rsidRPr="00393423" w:rsidRDefault="00393423" w:rsidP="002574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423">
        <w:rPr>
          <w:rFonts w:ascii="Times New Roman" w:hAnsi="Times New Roman" w:cs="Times New Roman"/>
          <w:sz w:val="24"/>
          <w:szCs w:val="24"/>
        </w:rPr>
        <w:t>Наши ребята задавали множество вопросов по работе комбината и в конце</w:t>
      </w:r>
      <w:r w:rsidR="00F40C0E">
        <w:rPr>
          <w:rFonts w:ascii="Times New Roman" w:hAnsi="Times New Roman" w:cs="Times New Roman"/>
          <w:sz w:val="24"/>
          <w:szCs w:val="24"/>
        </w:rPr>
        <w:t xml:space="preserve"> экскурсии</w:t>
      </w:r>
      <w:r w:rsidRPr="00393423">
        <w:rPr>
          <w:rFonts w:ascii="Times New Roman" w:hAnsi="Times New Roman" w:cs="Times New Roman"/>
          <w:sz w:val="24"/>
          <w:szCs w:val="24"/>
        </w:rPr>
        <w:t xml:space="preserve"> старшие мальчишки рассказали, что идут учиться и хотят работать на ММК.</w:t>
      </w:r>
    </w:p>
    <w:p w:rsidR="00393423" w:rsidRDefault="00A20218">
      <w:r w:rsidRPr="00A20218">
        <w:rPr>
          <w:noProof/>
        </w:rPr>
        <w:drawing>
          <wp:inline distT="0" distB="0" distL="0" distR="0" wp14:anchorId="3B21E77D" wp14:editId="1EBA7B88">
            <wp:extent cx="6300470" cy="4725035"/>
            <wp:effectExtent l="0" t="0" r="5080" b="0"/>
            <wp:docPr id="6" name="Рисунок 6" descr="D:\Для сайта родника\IMG-fa82d8fc60de7ead8ec863662066bca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ля сайта родника\IMG-fa82d8fc60de7ead8ec863662066bcac-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218" w:rsidRDefault="00A20218" w:rsidP="00A20218">
      <w:pPr>
        <w:jc w:val="center"/>
      </w:pPr>
      <w:r w:rsidRPr="00A20218">
        <w:rPr>
          <w:noProof/>
        </w:rPr>
        <w:lastRenderedPageBreak/>
        <w:drawing>
          <wp:inline distT="0" distB="0" distL="0" distR="0">
            <wp:extent cx="6300470" cy="8400627"/>
            <wp:effectExtent l="0" t="0" r="5080" b="635"/>
            <wp:docPr id="2" name="Рисунок 2" descr="D:\Для сайта родника\IMG-3cc98c0939146e65c4e027b2d90d63e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ля сайта родника\IMG-3cc98c0939146e65c4e027b2d90d63ee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40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218" w:rsidRDefault="00A20218" w:rsidP="00A20218">
      <w:pPr>
        <w:jc w:val="center"/>
      </w:pPr>
    </w:p>
    <w:p w:rsidR="00A20218" w:rsidRDefault="00A20218" w:rsidP="00A20218">
      <w:pPr>
        <w:jc w:val="center"/>
      </w:pPr>
    </w:p>
    <w:p w:rsidR="00A20218" w:rsidRDefault="00A20218" w:rsidP="00A20218">
      <w:pPr>
        <w:jc w:val="center"/>
      </w:pPr>
    </w:p>
    <w:p w:rsidR="00A20218" w:rsidRDefault="00A20218" w:rsidP="00A20218">
      <w:pPr>
        <w:jc w:val="center"/>
      </w:pPr>
    </w:p>
    <w:p w:rsidR="00A20218" w:rsidRDefault="00A20218" w:rsidP="00A20218">
      <w:pPr>
        <w:jc w:val="center"/>
      </w:pPr>
    </w:p>
    <w:p w:rsidR="00A20218" w:rsidRDefault="00A20218" w:rsidP="00A20218">
      <w:pPr>
        <w:jc w:val="center"/>
      </w:pPr>
      <w:r w:rsidRPr="00A20218">
        <w:rPr>
          <w:noProof/>
        </w:rPr>
        <w:lastRenderedPageBreak/>
        <w:drawing>
          <wp:inline distT="0" distB="0" distL="0" distR="0">
            <wp:extent cx="6300470" cy="4725353"/>
            <wp:effectExtent l="0" t="0" r="5080" b="0"/>
            <wp:docPr id="3" name="Рисунок 3" descr="D:\Для сайта родника\IMG-85371eaf046758ddae91d1503d9ad44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ля сайта родника\IMG-85371eaf046758ddae91d1503d9ad449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218" w:rsidRDefault="00A20218" w:rsidP="00A20218">
      <w:pPr>
        <w:jc w:val="center"/>
      </w:pPr>
      <w:r w:rsidRPr="00A20218">
        <w:rPr>
          <w:noProof/>
        </w:rPr>
        <w:drawing>
          <wp:inline distT="0" distB="0" distL="0" distR="0">
            <wp:extent cx="6300470" cy="4725353"/>
            <wp:effectExtent l="0" t="0" r="5080" b="0"/>
            <wp:docPr id="4" name="Рисунок 4" descr="D:\Для сайта родника\IMG-daf24fb4059ef83fbb107d238dc2db3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ля сайта родника\IMG-daf24fb4059ef83fbb107d238dc2db37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218" w:rsidRDefault="00A20218" w:rsidP="00A20218">
      <w:bookmarkStart w:id="0" w:name="_GoBack"/>
      <w:bookmarkEnd w:id="0"/>
    </w:p>
    <w:sectPr w:rsidR="00A20218" w:rsidSect="00A20218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55"/>
    <w:rsid w:val="000D0399"/>
    <w:rsid w:val="000F4ADF"/>
    <w:rsid w:val="00206F55"/>
    <w:rsid w:val="0025743F"/>
    <w:rsid w:val="00393423"/>
    <w:rsid w:val="00461CDE"/>
    <w:rsid w:val="005D0EDA"/>
    <w:rsid w:val="00983299"/>
    <w:rsid w:val="009E7830"/>
    <w:rsid w:val="00A20218"/>
    <w:rsid w:val="00B37B53"/>
    <w:rsid w:val="00CB1A10"/>
    <w:rsid w:val="00CC71B2"/>
    <w:rsid w:val="00E51540"/>
    <w:rsid w:val="00E73062"/>
    <w:rsid w:val="00F4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8E30"/>
  <w15:docId w15:val="{BAAA7AD0-5A61-4B3F-B279-06D6B4E2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12</cp:revision>
  <dcterms:created xsi:type="dcterms:W3CDTF">2019-07-18T04:58:00Z</dcterms:created>
  <dcterms:modified xsi:type="dcterms:W3CDTF">2019-07-23T05:55:00Z</dcterms:modified>
</cp:coreProperties>
</file>